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14:paraId="05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выездов мобильной приемной прокуратуры Республики Саха (Якутия) </w:t>
      </w:r>
    </w:p>
    <w:p w14:paraId="07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 xml:space="preserve">на 1 полугодие 2026 года </w:t>
      </w:r>
    </w:p>
    <w:p w14:paraId="08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Layout w:type="fixed"/>
      </w:tblPr>
      <w:tblGrid>
        <w:gridCol w:w="690"/>
        <w:gridCol w:w="3529"/>
        <w:gridCol w:w="1985"/>
        <w:gridCol w:w="3859"/>
      </w:tblGrid>
      <w:tr>
        <w:tc>
          <w:tcPr>
            <w:tcW w:type="dxa" w:w="690"/>
          </w:tcPr>
          <w:p w14:paraId="0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  <w:p w14:paraId="0A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п</w:t>
            </w:r>
          </w:p>
        </w:tc>
        <w:tc>
          <w:tcPr>
            <w:tcW w:type="dxa" w:w="3529"/>
          </w:tcPr>
          <w:p w14:paraId="0B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 выездов</w:t>
            </w:r>
          </w:p>
        </w:tc>
        <w:tc>
          <w:tcPr>
            <w:tcW w:type="dxa" w:w="1985"/>
          </w:tcPr>
          <w:p w14:paraId="0C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</w:t>
            </w:r>
          </w:p>
        </w:tc>
        <w:tc>
          <w:tcPr>
            <w:tcW w:type="dxa" w:w="3859"/>
          </w:tcPr>
          <w:p w14:paraId="0D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</w:t>
            </w:r>
          </w:p>
        </w:tc>
      </w:tr>
      <w:tr>
        <w:tc>
          <w:tcPr>
            <w:tcW w:type="dxa" w:w="690"/>
          </w:tcPr>
          <w:p w14:paraId="0E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3529"/>
          </w:tcPr>
          <w:p w14:paraId="0F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 РС (Я) «</w:t>
            </w:r>
            <w:r>
              <w:rPr>
                <w:rFonts w:ascii="Times New Roman" w:hAnsi="Times New Roman"/>
                <w:sz w:val="26"/>
              </w:rPr>
              <w:t>Мохсоголлохский</w:t>
            </w:r>
            <w:r>
              <w:rPr>
                <w:rFonts w:ascii="Times New Roman" w:hAnsi="Times New Roman"/>
                <w:sz w:val="26"/>
              </w:rPr>
              <w:t xml:space="preserve"> специализированный дом социального обслуживания для престарелых и инвалидов»</w:t>
            </w:r>
          </w:p>
        </w:tc>
        <w:tc>
          <w:tcPr>
            <w:tcW w:type="dxa" w:w="1985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</w:t>
            </w:r>
          </w:p>
        </w:tc>
        <w:tc>
          <w:tcPr>
            <w:tcW w:type="dxa" w:w="3859"/>
          </w:tcPr>
          <w:p w14:paraId="1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управления по надзору за исполнением федерального законодательства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прокуратуры Республики Саха (Якутия) </w:t>
            </w:r>
            <w:r>
              <w:rPr>
                <w:rFonts w:ascii="Times New Roman" w:hAnsi="Times New Roman"/>
                <w:sz w:val="26"/>
              </w:rPr>
              <w:t>Кускашев</w:t>
            </w:r>
            <w:r>
              <w:rPr>
                <w:rFonts w:ascii="Times New Roman" w:hAnsi="Times New Roman"/>
                <w:sz w:val="26"/>
              </w:rPr>
              <w:t xml:space="preserve"> В.А.</w:t>
            </w:r>
          </w:p>
        </w:tc>
      </w:tr>
      <w:tr>
        <w:tc>
          <w:tcPr>
            <w:tcW w:type="dxa" w:w="690"/>
          </w:tcPr>
          <w:p w14:paraId="1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 РС (Я) «</w:t>
            </w:r>
            <w:r>
              <w:rPr>
                <w:rFonts w:ascii="Times New Roman" w:hAnsi="Times New Roman"/>
                <w:sz w:val="26"/>
              </w:rPr>
              <w:t>Оймяконский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межулусный</w:t>
            </w:r>
            <w:r>
              <w:rPr>
                <w:rFonts w:ascii="Times New Roman" w:hAnsi="Times New Roman"/>
                <w:sz w:val="26"/>
              </w:rPr>
              <w:t xml:space="preserve"> дом-интернат для престарелых и инвалидов»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февраль 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Начальник отдела по надзору </w:t>
            </w:r>
            <w:r>
              <w:rPr>
                <w:rFonts w:ascii="Times New Roman" w:hAnsi="Times New Roman"/>
                <w:sz w:val="26"/>
              </w:rPr>
              <w:t>за</w:t>
            </w:r>
          </w:p>
          <w:p w14:paraId="1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исполнением законов в социальной сфере управления по надзору за исполнением федерального законодательства прокуратуры Республики Саха (Якутия)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Дмитриев И.Г.</w:t>
            </w:r>
          </w:p>
        </w:tc>
      </w:tr>
      <w:tr>
        <w:tc>
          <w:tcPr>
            <w:tcW w:type="dxa" w:w="690"/>
          </w:tcPr>
          <w:p w14:paraId="1A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Сунтарский</w:t>
            </w:r>
            <w:r>
              <w:rPr>
                <w:rFonts w:ascii="Times New Roman" w:hAnsi="Times New Roman"/>
                <w:sz w:val="26"/>
              </w:rPr>
              <w:t xml:space="preserve">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февраль 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про</w:t>
            </w:r>
            <w:r>
              <w:rPr>
                <w:rFonts w:ascii="Times New Roman" w:hAnsi="Times New Roman"/>
                <w:sz w:val="26"/>
              </w:rPr>
              <w:t>курора Республики Саха (Якутия) Б</w:t>
            </w:r>
            <w:r>
              <w:rPr>
                <w:rFonts w:ascii="Times New Roman" w:hAnsi="Times New Roman"/>
                <w:sz w:val="26"/>
              </w:rPr>
              <w:t xml:space="preserve">ашмаков А.А.  </w:t>
            </w:r>
          </w:p>
        </w:tc>
      </w:tr>
      <w:tr>
        <w:tc>
          <w:tcPr>
            <w:tcW w:type="dxa" w:w="690"/>
          </w:tcPr>
          <w:p w14:paraId="1E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МКОУ «</w:t>
            </w:r>
            <w:r>
              <w:rPr>
                <w:rFonts w:ascii="Times New Roman" w:hAnsi="Times New Roman"/>
                <w:sz w:val="26"/>
              </w:rPr>
              <w:t>Сунтарская</w:t>
            </w:r>
            <w:r>
              <w:rPr>
                <w:rFonts w:ascii="Times New Roman" w:hAnsi="Times New Roman"/>
                <w:sz w:val="26"/>
              </w:rPr>
              <w:t xml:space="preserve"> санаторная школа-интернат им. Герасимова М.И.»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прокурора Республики Саха (Якутия) Башмаков А.А.  </w:t>
            </w:r>
          </w:p>
        </w:tc>
      </w:tr>
      <w:tr>
        <w:tc>
          <w:tcPr>
            <w:tcW w:type="dxa" w:w="690"/>
          </w:tcPr>
          <w:p w14:paraId="2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 РС (Я) «</w:t>
            </w:r>
            <w:r>
              <w:rPr>
                <w:rFonts w:ascii="Times New Roman" w:hAnsi="Times New Roman"/>
                <w:sz w:val="26"/>
              </w:rPr>
              <w:t>Сунтарский</w:t>
            </w:r>
            <w:r>
              <w:rPr>
                <w:rFonts w:ascii="Times New Roman" w:hAnsi="Times New Roman"/>
                <w:sz w:val="26"/>
              </w:rPr>
              <w:t xml:space="preserve"> центр содействия семейному воспитанию»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февраль 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И.о. начальника отдела по надзору за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соблюдением прав, свобод и законных интересов несовершеннолетних управления по надзору за исполнением федерального законодательства прокуратуры Республики Саха (Якутия)</w:t>
            </w:r>
          </w:p>
          <w:p w14:paraId="26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Титов М.А.</w:t>
            </w:r>
          </w:p>
        </w:tc>
      </w:tr>
      <w:tr>
        <w:tc>
          <w:tcPr>
            <w:tcW w:type="dxa" w:w="690"/>
          </w:tcPr>
          <w:p w14:paraId="27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Мегино-Кангаласский</w:t>
            </w:r>
            <w:r>
              <w:rPr>
                <w:rFonts w:ascii="Times New Roman" w:hAnsi="Times New Roman"/>
                <w:sz w:val="26"/>
              </w:rPr>
              <w:t xml:space="preserve"> район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февраль-март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прокурора Республики Саха (Якутия) </w:t>
            </w:r>
            <w:r>
              <w:rPr>
                <w:rFonts w:ascii="Times New Roman" w:hAnsi="Times New Roman"/>
                <w:sz w:val="26"/>
              </w:rPr>
              <w:t>Смагоринский</w:t>
            </w:r>
            <w:r>
              <w:rPr>
                <w:rFonts w:ascii="Times New Roman" w:hAnsi="Times New Roman"/>
                <w:sz w:val="26"/>
              </w:rPr>
              <w:t xml:space="preserve"> П.Б.</w:t>
            </w:r>
          </w:p>
        </w:tc>
      </w:tr>
      <w:tr>
        <w:tc>
          <w:tcPr>
            <w:tcW w:type="dxa" w:w="690"/>
          </w:tcPr>
          <w:p w14:paraId="2B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Горный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февраль-март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прокурора Республики Саха (Якутия) </w:t>
            </w:r>
            <w:r>
              <w:rPr>
                <w:rFonts w:ascii="Times New Roman" w:hAnsi="Times New Roman"/>
                <w:sz w:val="26"/>
              </w:rPr>
              <w:t>Смагоринский</w:t>
            </w:r>
            <w:r>
              <w:rPr>
                <w:rFonts w:ascii="Times New Roman" w:hAnsi="Times New Roman"/>
                <w:sz w:val="26"/>
              </w:rPr>
              <w:t xml:space="preserve"> П.Б.</w:t>
            </w:r>
          </w:p>
        </w:tc>
      </w:tr>
      <w:tr>
        <w:tc>
          <w:tcPr>
            <w:tcW w:type="dxa" w:w="690"/>
          </w:tcPr>
          <w:p w14:paraId="2F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 Р</w:t>
            </w:r>
            <w:r>
              <w:rPr>
                <w:rFonts w:ascii="Times New Roman" w:hAnsi="Times New Roman"/>
                <w:sz w:val="26"/>
              </w:rPr>
              <w:t>С(</w:t>
            </w:r>
            <w:r>
              <w:rPr>
                <w:rFonts w:ascii="Times New Roman" w:hAnsi="Times New Roman"/>
                <w:sz w:val="26"/>
              </w:rPr>
              <w:t>Я) «Горный дом-интернат для престарелых и инвалидов»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февраль-март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прокурора Республики Саха (Якутия) </w:t>
            </w:r>
            <w:r>
              <w:rPr>
                <w:rFonts w:ascii="Times New Roman" w:hAnsi="Times New Roman"/>
                <w:sz w:val="26"/>
              </w:rPr>
              <w:t>Смагоринский</w:t>
            </w:r>
            <w:r>
              <w:rPr>
                <w:rFonts w:ascii="Times New Roman" w:hAnsi="Times New Roman"/>
                <w:sz w:val="26"/>
              </w:rPr>
              <w:t xml:space="preserve"> П.Б.</w:t>
            </w:r>
          </w:p>
        </w:tc>
      </w:tr>
      <w:tr>
        <w:tc>
          <w:tcPr>
            <w:tcW w:type="dxa" w:w="690"/>
          </w:tcPr>
          <w:p w14:paraId="3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Усть-Майский</w:t>
            </w:r>
            <w:r>
              <w:rPr>
                <w:rFonts w:ascii="Times New Roman" w:hAnsi="Times New Roman"/>
                <w:sz w:val="26"/>
              </w:rPr>
              <w:t xml:space="preserve">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февраль-март 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помощник прокурора</w:t>
            </w:r>
          </w:p>
          <w:p w14:paraId="37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Республики Саха (Якутия) по рассмотрению обращений и приему граждан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Бутерина</w:t>
            </w:r>
            <w:r>
              <w:rPr>
                <w:rFonts w:ascii="Times New Roman" w:hAnsi="Times New Roman"/>
                <w:sz w:val="26"/>
              </w:rPr>
              <w:t xml:space="preserve"> В.В.</w:t>
            </w:r>
          </w:p>
          <w:p w14:paraId="3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690"/>
          </w:tcPr>
          <w:p w14:paraId="3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Нюрбинский</w:t>
            </w:r>
            <w:r>
              <w:rPr>
                <w:rFonts w:ascii="Times New Roman" w:hAnsi="Times New Roman"/>
                <w:sz w:val="26"/>
              </w:rPr>
              <w:t xml:space="preserve">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февраль-март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Начальник управления правовой статистики, информационных технологий и защиты информации прокуратуры Республики Саха (Якутия) </w:t>
            </w:r>
            <w:r>
              <w:rPr>
                <w:rFonts w:ascii="Times New Roman" w:hAnsi="Times New Roman"/>
                <w:sz w:val="26"/>
              </w:rPr>
              <w:t>Козыренко</w:t>
            </w:r>
            <w:r>
              <w:rPr>
                <w:rFonts w:ascii="Times New Roman" w:hAnsi="Times New Roman"/>
                <w:sz w:val="26"/>
              </w:rPr>
              <w:t xml:space="preserve"> Ю.Л.</w:t>
            </w:r>
          </w:p>
        </w:tc>
      </w:tr>
      <w:tr>
        <w:tc>
          <w:tcPr>
            <w:tcW w:type="dxa" w:w="690"/>
          </w:tcPr>
          <w:p w14:paraId="3D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 РС (Я) «</w:t>
            </w:r>
            <w:r>
              <w:rPr>
                <w:rFonts w:ascii="Times New Roman" w:hAnsi="Times New Roman"/>
                <w:sz w:val="26"/>
              </w:rPr>
              <w:t>Нюрбинский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межулусный</w:t>
            </w:r>
            <w:r>
              <w:rPr>
                <w:rFonts w:ascii="Times New Roman" w:hAnsi="Times New Roman"/>
                <w:sz w:val="26"/>
              </w:rPr>
              <w:t xml:space="preserve"> дом-интернат для престарелых и инвалидов им. В.А. Петровой»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февраль-март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Начальник отдела по надзору </w:t>
            </w:r>
            <w:r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14:paraId="4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исполнением законодательства о противодействии коррупции</w:t>
            </w:r>
          </w:p>
          <w:p w14:paraId="4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прокуратуры Республики Саха (Якутия) </w:t>
            </w:r>
            <w:r>
              <w:rPr>
                <w:rFonts w:ascii="Times New Roman" w:hAnsi="Times New Roman"/>
                <w:sz w:val="26"/>
              </w:rPr>
              <w:t>Шукан</w:t>
            </w:r>
            <w:r>
              <w:rPr>
                <w:rFonts w:ascii="Times New Roman" w:hAnsi="Times New Roman"/>
                <w:sz w:val="26"/>
              </w:rPr>
              <w:t xml:space="preserve"> А.Н.</w:t>
            </w:r>
          </w:p>
        </w:tc>
      </w:tr>
      <w:tr>
        <w:tc>
          <w:tcPr>
            <w:tcW w:type="dxa" w:w="690"/>
          </w:tcPr>
          <w:p w14:paraId="4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Алданский</w:t>
            </w:r>
            <w:r>
              <w:rPr>
                <w:rFonts w:ascii="Times New Roman" w:hAnsi="Times New Roman"/>
                <w:sz w:val="26"/>
              </w:rPr>
              <w:t xml:space="preserve">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март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Руководитель и члены </w:t>
            </w:r>
          </w:p>
          <w:p w14:paraId="47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комиссии по комплексной проверке</w:t>
            </w:r>
          </w:p>
          <w:p w14:paraId="4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(по указанию прокурора республики)</w:t>
            </w:r>
          </w:p>
        </w:tc>
      </w:tr>
      <w:tr>
        <w:tc>
          <w:tcPr>
            <w:tcW w:type="dxa" w:w="690"/>
          </w:tcPr>
          <w:p w14:paraId="4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 Р</w:t>
            </w:r>
            <w:r>
              <w:rPr>
                <w:rFonts w:ascii="Times New Roman" w:hAnsi="Times New Roman"/>
                <w:sz w:val="26"/>
              </w:rPr>
              <w:t>С(</w:t>
            </w:r>
            <w:r>
              <w:rPr>
                <w:rFonts w:ascii="Times New Roman" w:hAnsi="Times New Roman"/>
                <w:sz w:val="26"/>
              </w:rPr>
              <w:t>Я) «</w:t>
            </w:r>
            <w:r>
              <w:rPr>
                <w:rFonts w:ascii="Times New Roman" w:hAnsi="Times New Roman"/>
                <w:sz w:val="26"/>
              </w:rPr>
              <w:t>Алданский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межулусный</w:t>
            </w:r>
            <w:r>
              <w:rPr>
                <w:rFonts w:ascii="Times New Roman" w:hAnsi="Times New Roman"/>
                <w:sz w:val="26"/>
              </w:rPr>
              <w:t xml:space="preserve"> дом-интернат для престарелых и инвалидов»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март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spacing w:line="240" w:lineRule="exact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>Начальник отдела по обеспечению участия прокуроров в гражданском и арбитражном процессе прокуратуры Республики Саха (Якутия)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Шульженко</w:t>
            </w:r>
            <w:r>
              <w:rPr>
                <w:rFonts w:ascii="Times New Roman" w:hAnsi="Times New Roman"/>
                <w:sz w:val="26"/>
              </w:rPr>
              <w:t xml:space="preserve"> М.А.</w:t>
            </w:r>
          </w:p>
        </w:tc>
      </w:tr>
      <w:tr>
        <w:tc>
          <w:tcPr>
            <w:tcW w:type="dxa" w:w="690"/>
          </w:tcPr>
          <w:p w14:paraId="4D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Кобяйский</w:t>
            </w:r>
            <w:r>
              <w:rPr>
                <w:rFonts w:ascii="Times New Roman" w:hAnsi="Times New Roman"/>
                <w:sz w:val="26"/>
              </w:rPr>
              <w:t xml:space="preserve">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апрель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Руководитель и члены </w:t>
            </w:r>
          </w:p>
          <w:p w14:paraId="5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комиссии по комплексной проверке</w:t>
            </w:r>
          </w:p>
          <w:p w14:paraId="5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(по указанию прокурора республики)</w:t>
            </w:r>
          </w:p>
        </w:tc>
      </w:tr>
      <w:tr>
        <w:tc>
          <w:tcPr>
            <w:tcW w:type="dxa" w:w="690"/>
          </w:tcPr>
          <w:p w14:paraId="5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ГКУ РС (Я) «</w:t>
            </w:r>
            <w:r>
              <w:rPr>
                <w:rFonts w:ascii="Times New Roman" w:hAnsi="Times New Roman"/>
                <w:sz w:val="26"/>
              </w:rPr>
              <w:t>Кобяйское</w:t>
            </w:r>
            <w:r>
              <w:rPr>
                <w:rFonts w:ascii="Times New Roman" w:hAnsi="Times New Roman"/>
                <w:sz w:val="26"/>
              </w:rPr>
              <w:t xml:space="preserve"> управление социальной защиты населения»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апрель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отдела по надзору за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законностью правовых актов и соблюдением прав предпринимателей</w:t>
            </w:r>
          </w:p>
          <w:p w14:paraId="57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управления по надзору за исполнением федерального законодательства </w:t>
            </w:r>
          </w:p>
          <w:p w14:paraId="5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прокуратуры Республики Саха (Якутия) Ларионов Э.Н. </w:t>
            </w:r>
          </w:p>
        </w:tc>
      </w:tr>
      <w:tr>
        <w:tc>
          <w:tcPr>
            <w:tcW w:type="dxa" w:w="690"/>
          </w:tcPr>
          <w:p w14:paraId="5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Булунский</w:t>
            </w:r>
            <w:r>
              <w:rPr>
                <w:rFonts w:ascii="Times New Roman" w:hAnsi="Times New Roman"/>
                <w:sz w:val="26"/>
              </w:rPr>
              <w:t xml:space="preserve">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апрель-май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прокурора Республики Саха (Якутия) Башмаков А.А.  </w:t>
            </w:r>
          </w:p>
        </w:tc>
      </w:tr>
      <w:tr>
        <w:tc>
          <w:tcPr>
            <w:tcW w:type="dxa" w:w="690"/>
          </w:tcPr>
          <w:p w14:paraId="5D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</w:tcPr>
          <w:p w14:paraId="5E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Олекминский</w:t>
            </w:r>
            <w:r>
              <w:rPr>
                <w:rFonts w:ascii="Times New Roman" w:hAnsi="Times New Roman"/>
                <w:sz w:val="26"/>
              </w:rPr>
              <w:t xml:space="preserve">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отдела по обеспечению участия прокуроров в гражданском и арбитражном процессе прокуратуры Республики Саха (Якутия)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Шульженко</w:t>
            </w:r>
            <w:r>
              <w:rPr>
                <w:rFonts w:ascii="Times New Roman" w:hAnsi="Times New Roman"/>
                <w:sz w:val="26"/>
              </w:rPr>
              <w:t xml:space="preserve"> М.А.</w:t>
            </w:r>
          </w:p>
        </w:tc>
      </w:tr>
      <w:tr>
        <w:tc>
          <w:tcPr>
            <w:tcW w:type="dxa" w:w="690"/>
          </w:tcPr>
          <w:p w14:paraId="6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</w:tcPr>
          <w:p w14:paraId="6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ГБУ Р</w:t>
            </w:r>
            <w:r>
              <w:rPr>
                <w:rFonts w:ascii="Times New Roman" w:hAnsi="Times New Roman"/>
                <w:sz w:val="26"/>
              </w:rPr>
              <w:t>С(</w:t>
            </w:r>
            <w:r>
              <w:rPr>
                <w:rFonts w:ascii="Times New Roman" w:hAnsi="Times New Roman"/>
                <w:sz w:val="26"/>
              </w:rPr>
              <w:t>Я) «</w:t>
            </w:r>
            <w:r>
              <w:rPr>
                <w:rFonts w:ascii="Times New Roman" w:hAnsi="Times New Roman"/>
                <w:sz w:val="26"/>
              </w:rPr>
              <w:t>Олекминский</w:t>
            </w:r>
            <w:r>
              <w:rPr>
                <w:rFonts w:ascii="Times New Roman" w:hAnsi="Times New Roman"/>
                <w:sz w:val="26"/>
              </w:rPr>
              <w:t xml:space="preserve"> специализированный дом социального обслуживания для престарелых и инвалидов»</w:t>
            </w:r>
          </w:p>
        </w:tc>
        <w:tc>
          <w:tcPr>
            <w:tcW w:type="dxa" w:w="1985"/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</w:t>
            </w:r>
          </w:p>
        </w:tc>
        <w:tc>
          <w:tcPr>
            <w:tcW w:type="dxa" w:w="3859"/>
          </w:tcPr>
          <w:p w14:paraId="64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отдела по обеспечению участия прокуроров в гражданском и арбитражном процессе прокуратуры Республики Саха (Якутия)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Шульженко</w:t>
            </w:r>
            <w:r>
              <w:rPr>
                <w:rFonts w:ascii="Times New Roman" w:hAnsi="Times New Roman"/>
                <w:sz w:val="26"/>
              </w:rPr>
              <w:t xml:space="preserve"> М.А.</w:t>
            </w:r>
          </w:p>
        </w:tc>
      </w:tr>
      <w:tr>
        <w:tc>
          <w:tcPr>
            <w:tcW w:type="dxa" w:w="690"/>
          </w:tcPr>
          <w:p w14:paraId="65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bookmarkStart w:id="1" w:name="_Hlk188188815"/>
            <w:bookmarkEnd w:id="1"/>
            <w:r>
              <w:rPr>
                <w:rFonts w:ascii="Times New Roman" w:hAnsi="Times New Roman"/>
                <w:sz w:val="26"/>
              </w:rPr>
              <w:t>19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</w:tcPr>
          <w:p w14:paraId="66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Аллаиховский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район</w:t>
            </w:r>
          </w:p>
        </w:tc>
        <w:tc>
          <w:tcPr>
            <w:tcW w:type="dxa" w:w="1985"/>
          </w:tcPr>
          <w:p w14:paraId="67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май-июнь</w:t>
            </w:r>
          </w:p>
        </w:tc>
        <w:tc>
          <w:tcPr>
            <w:tcW w:type="dxa" w:w="3859"/>
          </w:tcPr>
          <w:p w14:paraId="6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Первый заместитель прокурора Республики Саха (Якутия) </w:t>
            </w:r>
            <w:r>
              <w:rPr>
                <w:rFonts w:ascii="Times New Roman" w:hAnsi="Times New Roman"/>
                <w:sz w:val="26"/>
              </w:rPr>
              <w:t>Губин</w:t>
            </w:r>
            <w:r>
              <w:rPr>
                <w:rFonts w:ascii="Times New Roman" w:hAnsi="Times New Roman"/>
                <w:sz w:val="26"/>
              </w:rPr>
              <w:t xml:space="preserve"> С.А. </w:t>
            </w:r>
          </w:p>
        </w:tc>
      </w:tr>
      <w:tr>
        <w:tc>
          <w:tcPr>
            <w:tcW w:type="dxa" w:w="690"/>
          </w:tcPr>
          <w:p w14:paraId="6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МБОУ «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Чокурдахская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средняя общеобразовательная школа им. А.Г.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Чикачева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май-июнь</w:t>
            </w:r>
          </w:p>
        </w:tc>
        <w:tc>
          <w:tcPr>
            <w:tcW w:type="dxa" w:w="3859"/>
          </w:tcPr>
          <w:p w14:paraId="6C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Первый заместитель прокурора Республики Саха (Якутия) </w:t>
            </w:r>
            <w:r>
              <w:rPr>
                <w:rFonts w:ascii="Times New Roman" w:hAnsi="Times New Roman"/>
                <w:sz w:val="26"/>
              </w:rPr>
              <w:t>Губин</w:t>
            </w:r>
            <w:r>
              <w:rPr>
                <w:rFonts w:ascii="Times New Roman" w:hAnsi="Times New Roman"/>
                <w:sz w:val="26"/>
              </w:rPr>
              <w:t xml:space="preserve"> С.А. </w:t>
            </w:r>
          </w:p>
          <w:p w14:paraId="6D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690"/>
          </w:tcPr>
          <w:p w14:paraId="6E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</w:tcPr>
          <w:p w14:paraId="6F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Среднеколымский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район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май-июнь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Первый заместитель прокурора Республики Саха (Якутия) </w:t>
            </w:r>
            <w:r>
              <w:rPr>
                <w:rFonts w:ascii="Times New Roman" w:hAnsi="Times New Roman"/>
                <w:sz w:val="26"/>
              </w:rPr>
              <w:t>Губин</w:t>
            </w:r>
            <w:r>
              <w:rPr>
                <w:rFonts w:ascii="Times New Roman" w:hAnsi="Times New Roman"/>
                <w:sz w:val="26"/>
              </w:rPr>
              <w:t xml:space="preserve"> С.А. </w:t>
            </w:r>
          </w:p>
        </w:tc>
      </w:tr>
      <w:tr>
        <w:tc>
          <w:tcPr>
            <w:tcW w:type="dxa" w:w="690"/>
          </w:tcPr>
          <w:p w14:paraId="7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type="dxa" w:w="3529"/>
          </w:tcPr>
          <w:p w14:paraId="7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ГКУ РС (Я) «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Среднеколымский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комплексный центр социальной защиты населения при министерстве труда и социального развития Республики Саха (Якутия)»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май-июнь</w:t>
            </w:r>
          </w:p>
        </w:tc>
        <w:tc>
          <w:tcPr>
            <w:tcW w:type="dxa" w:w="3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Первый заместитель прокурора Республики Саха (Якутия) </w:t>
            </w:r>
            <w:r>
              <w:rPr>
                <w:rFonts w:ascii="Times New Roman" w:hAnsi="Times New Roman"/>
                <w:sz w:val="26"/>
              </w:rPr>
              <w:t>Губин</w:t>
            </w:r>
            <w:r>
              <w:rPr>
                <w:rFonts w:ascii="Times New Roman" w:hAnsi="Times New Roman"/>
                <w:sz w:val="26"/>
              </w:rPr>
              <w:t xml:space="preserve"> С.А. </w:t>
            </w:r>
          </w:p>
          <w:p w14:paraId="76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77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6"/>
        </w:rPr>
      </w:pPr>
    </w:p>
    <w:p w14:paraId="7800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6"/>
        </w:rPr>
      </w:pPr>
    </w:p>
    <w:sectPr>
      <w:headerReference r:id="rId1" w:type="default"/>
      <w:pgSz w:h="16838" w:orient="portrait" w:w="11906"/>
      <w:pgMar w:bottom="851" w:footer="708" w:gutter="0" w:header="708" w:left="1418" w:right="283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шрифт абзаца2"/>
    <w:link w:val="Style_5_ch"/>
  </w:style>
  <w:style w:styleId="Style_5_ch" w:type="character">
    <w:name w:val="Основной шрифт абзаца2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rmal (Web)"/>
    <w:basedOn w:val="Style_3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1_ch" w:type="character">
    <w:name w:val="Normal (Web)"/>
    <w:basedOn w:val="Style_3_ch"/>
    <w:link w:val="Style_11"/>
    <w:rPr>
      <w:rFonts w:ascii="Times New Roman" w:hAnsi="Times New Roman"/>
      <w:color w:val="000000"/>
      <w:sz w:val="24"/>
    </w:rPr>
  </w:style>
  <w:style w:styleId="Style_12" w:type="paragraph">
    <w:name w:val="Balloon Text"/>
    <w:basedOn w:val="Style_3"/>
    <w:link w:val="Style_12_ch"/>
    <w:pPr>
      <w:widowControl w:val="1"/>
      <w:spacing w:after="0" w:line="240" w:lineRule="auto"/>
      <w:ind/>
    </w:pPr>
    <w:rPr>
      <w:rFonts w:ascii="Calibri" w:hAnsi="Calibri"/>
      <w:sz w:val="16"/>
    </w:rPr>
  </w:style>
  <w:style w:styleId="Style_12_ch" w:type="character">
    <w:name w:val="Balloon Text"/>
    <w:basedOn w:val="Style_3_ch"/>
    <w:link w:val="Style_12"/>
    <w:rPr>
      <w:rFonts w:ascii="Calibri" w:hAnsi="Calibri"/>
      <w:sz w:val="16"/>
    </w:rPr>
  </w:style>
  <w:style w:styleId="Style_13" w:type="paragraph">
    <w:name w:val="footer"/>
    <w:basedOn w:val="Style_3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3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3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toc 9"/>
    <w:next w:val="Style_3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1"/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toc 5"/>
    <w:next w:val="Style_3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Subtitle"/>
    <w:next w:val="Style_3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4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2021-07-05T11:51:00Z</dcterms:created>
  <dcterms:modified xsi:type="dcterms:W3CDTF">2026-02-09T10:05:42Z</dcterms:modified>
</cp:coreProperties>
</file>